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A0E" w:rsidRPr="006E4A0E" w:rsidRDefault="002B168D" w:rsidP="006E4A0E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6E4A0E">
        <w:rPr>
          <w:rFonts w:ascii="Times New Roman" w:hAnsi="Times New Roman" w:cs="Times New Roman"/>
          <w:b/>
          <w:sz w:val="40"/>
          <w:szCs w:val="28"/>
        </w:rPr>
        <w:t>Консультация для родителей</w:t>
      </w:r>
      <w:r w:rsidR="006E4A0E" w:rsidRPr="006E4A0E">
        <w:rPr>
          <w:rFonts w:ascii="Times New Roman" w:hAnsi="Times New Roman" w:cs="Times New Roman"/>
          <w:b/>
          <w:sz w:val="40"/>
          <w:szCs w:val="28"/>
        </w:rPr>
        <w:t>:</w:t>
      </w:r>
    </w:p>
    <w:p w:rsidR="002B168D" w:rsidRPr="006E4A0E" w:rsidRDefault="002B168D" w:rsidP="00735C02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6E4A0E">
        <w:rPr>
          <w:rFonts w:ascii="Times New Roman" w:hAnsi="Times New Roman" w:cs="Times New Roman"/>
          <w:b/>
          <w:sz w:val="40"/>
          <w:szCs w:val="28"/>
        </w:rPr>
        <w:t xml:space="preserve"> </w:t>
      </w:r>
      <w:r w:rsidR="006E4A0E">
        <w:rPr>
          <w:rFonts w:ascii="Times New Roman" w:hAnsi="Times New Roman" w:cs="Times New Roman"/>
          <w:b/>
          <w:sz w:val="40"/>
          <w:szCs w:val="28"/>
        </w:rPr>
        <w:t>«</w:t>
      </w:r>
      <w:r w:rsidR="00CA6963" w:rsidRPr="006E4A0E">
        <w:rPr>
          <w:rFonts w:ascii="Times New Roman" w:hAnsi="Times New Roman" w:cs="Times New Roman"/>
          <w:b/>
          <w:sz w:val="40"/>
          <w:szCs w:val="28"/>
        </w:rPr>
        <w:t xml:space="preserve">Волшебный шарик - </w:t>
      </w:r>
      <w:r w:rsidR="006E4A0E">
        <w:rPr>
          <w:rFonts w:ascii="Times New Roman" w:hAnsi="Times New Roman" w:cs="Times New Roman"/>
          <w:b/>
          <w:sz w:val="40"/>
          <w:szCs w:val="28"/>
        </w:rPr>
        <w:t xml:space="preserve"> </w:t>
      </w:r>
      <w:proofErr w:type="spellStart"/>
      <w:r w:rsidR="006E4A0E">
        <w:rPr>
          <w:rFonts w:ascii="Times New Roman" w:hAnsi="Times New Roman" w:cs="Times New Roman"/>
          <w:b/>
          <w:sz w:val="40"/>
          <w:szCs w:val="28"/>
        </w:rPr>
        <w:t>Су-Джок</w:t>
      </w:r>
      <w:proofErr w:type="spellEnd"/>
      <w:r w:rsidR="006E4A0E">
        <w:rPr>
          <w:rFonts w:ascii="Times New Roman" w:hAnsi="Times New Roman" w:cs="Times New Roman"/>
          <w:b/>
          <w:sz w:val="40"/>
          <w:szCs w:val="28"/>
        </w:rPr>
        <w:t>»</w:t>
      </w:r>
    </w:p>
    <w:p w:rsidR="00300588" w:rsidRPr="00735C02" w:rsidRDefault="002B168D" w:rsidP="002B168D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t>Цель</w:t>
      </w:r>
      <w:r w:rsidR="006E4A0E">
        <w:rPr>
          <w:rFonts w:ascii="Times New Roman" w:hAnsi="Times New Roman" w:cs="Times New Roman"/>
          <w:sz w:val="28"/>
          <w:szCs w:val="28"/>
        </w:rPr>
        <w:t xml:space="preserve">: </w:t>
      </w:r>
      <w:r w:rsidRPr="00735C02">
        <w:rPr>
          <w:rFonts w:ascii="Times New Roman" w:hAnsi="Times New Roman" w:cs="Times New Roman"/>
          <w:sz w:val="28"/>
          <w:szCs w:val="28"/>
        </w:rPr>
        <w:t xml:space="preserve"> познакомить родителей с методом </w:t>
      </w:r>
      <w:proofErr w:type="spellStart"/>
      <w:r w:rsidRPr="00735C02">
        <w:rPr>
          <w:rFonts w:ascii="Times New Roman" w:hAnsi="Times New Roman" w:cs="Times New Roman"/>
          <w:sz w:val="28"/>
          <w:szCs w:val="28"/>
        </w:rPr>
        <w:t>Су-Джок</w:t>
      </w:r>
      <w:proofErr w:type="spellEnd"/>
      <w:r w:rsidRPr="00735C02">
        <w:rPr>
          <w:rFonts w:ascii="Times New Roman" w:hAnsi="Times New Roman" w:cs="Times New Roman"/>
          <w:sz w:val="28"/>
          <w:szCs w:val="28"/>
        </w:rPr>
        <w:t xml:space="preserve"> и показать, как с его помощью в игровой форме развивать речь ребёнка.</w:t>
      </w:r>
    </w:p>
    <w:p w:rsidR="0071537C" w:rsidRPr="00735C02" w:rsidRDefault="0071537C" w:rsidP="0071537C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735C02">
        <w:rPr>
          <w:rFonts w:ascii="Times New Roman" w:hAnsi="Times New Roman" w:cs="Times New Roman"/>
          <w:sz w:val="28"/>
          <w:szCs w:val="28"/>
        </w:rPr>
        <w:t>Су-Джок</w:t>
      </w:r>
      <w:proofErr w:type="spellEnd"/>
      <w:r w:rsidRPr="00735C02">
        <w:rPr>
          <w:rFonts w:ascii="Times New Roman" w:hAnsi="Times New Roman" w:cs="Times New Roman"/>
          <w:sz w:val="28"/>
          <w:szCs w:val="28"/>
        </w:rPr>
        <w:t>?</w:t>
      </w:r>
    </w:p>
    <w:p w:rsidR="0071537C" w:rsidRPr="00735C02" w:rsidRDefault="0071537C" w:rsidP="0071537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5C02">
        <w:rPr>
          <w:rFonts w:ascii="Times New Roman" w:hAnsi="Times New Roman" w:cs="Times New Roman"/>
          <w:sz w:val="28"/>
          <w:szCs w:val="28"/>
        </w:rPr>
        <w:t>Су-Джок</w:t>
      </w:r>
      <w:proofErr w:type="spellEnd"/>
      <w:r w:rsidRPr="00735C02">
        <w:rPr>
          <w:rFonts w:ascii="Times New Roman" w:hAnsi="Times New Roman" w:cs="Times New Roman"/>
          <w:sz w:val="28"/>
          <w:szCs w:val="28"/>
        </w:rPr>
        <w:t xml:space="preserve"> (в переводе с корейского — «су» — кисть, «</w:t>
      </w:r>
      <w:proofErr w:type="spellStart"/>
      <w:r w:rsidRPr="00735C02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Pr="00735C02">
        <w:rPr>
          <w:rFonts w:ascii="Times New Roman" w:hAnsi="Times New Roman" w:cs="Times New Roman"/>
          <w:sz w:val="28"/>
          <w:szCs w:val="28"/>
        </w:rPr>
        <w:t xml:space="preserve">» — стопа) — это метод, основанный на идее, что кисти и стопы человека — это миниатюрные проекции всего тела, на которых расположены биологически активные точки. Стимуляция этих точек с помощью специальных </w:t>
      </w:r>
      <w:proofErr w:type="spellStart"/>
      <w:r w:rsidRPr="00735C02">
        <w:rPr>
          <w:rFonts w:ascii="Times New Roman" w:hAnsi="Times New Roman" w:cs="Times New Roman"/>
          <w:sz w:val="28"/>
          <w:szCs w:val="28"/>
        </w:rPr>
        <w:t>массажёров</w:t>
      </w:r>
      <w:proofErr w:type="spellEnd"/>
      <w:r w:rsidRPr="00735C02">
        <w:rPr>
          <w:rFonts w:ascii="Times New Roman" w:hAnsi="Times New Roman" w:cs="Times New Roman"/>
          <w:sz w:val="28"/>
          <w:szCs w:val="28"/>
        </w:rPr>
        <w:t xml:space="preserve"> (шариков</w:t>
      </w:r>
      <w:r w:rsidRPr="00735C02">
        <w:rPr>
          <w:rFonts w:ascii="Times New Roman" w:hAnsi="Times New Roman" w:cs="Times New Roman"/>
          <w:sz w:val="28"/>
          <w:szCs w:val="28"/>
        </w:rPr>
        <w:t xml:space="preserve"> и колец</w:t>
      </w:r>
      <w:r w:rsidRPr="00735C02">
        <w:rPr>
          <w:rFonts w:ascii="Times New Roman" w:hAnsi="Times New Roman" w:cs="Times New Roman"/>
          <w:sz w:val="28"/>
          <w:szCs w:val="28"/>
        </w:rPr>
        <w:t>) активизирует речевые зоны в коре головного мозга.</w:t>
      </w:r>
    </w:p>
    <w:p w:rsidR="0071537C" w:rsidRPr="00735C02" w:rsidRDefault="0071537C" w:rsidP="0071537C">
      <w:pPr>
        <w:jc w:val="center"/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33725" cy="2392642"/>
            <wp:effectExtent l="19050" t="0" r="0" b="0"/>
            <wp:docPr id="1" name="Рисунок 1" descr="https://avatars.mds.yandex.net/i?id=8f9d0261a20e8ece43416be6c59667d2_l-544356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8f9d0261a20e8ece43416be6c59667d2_l-544356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434" cy="2393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E4A0E" w:rsidRPr="006E4A0E">
        <w:t xml:space="preserve"> </w:t>
      </w:r>
      <w:r w:rsidR="006E4A0E">
        <w:rPr>
          <w:noProof/>
          <w:lang w:eastAsia="ru-RU"/>
        </w:rPr>
        <w:drawing>
          <wp:inline distT="0" distB="0" distL="0" distR="0">
            <wp:extent cx="2505075" cy="2126324"/>
            <wp:effectExtent l="19050" t="0" r="9525" b="0"/>
            <wp:docPr id="4" name="Рисунок 4" descr="Массажный шарик с шипами Су-Джок. Суджок. Массажер для рук и ног с двумя кольцевыми пружинами. В наборе 2 шарика и 4 пружины.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ассажный шарик с шипами Су-Джок. Суджок. Массажер для рук и ног с двумя кольцевыми пружинами. В наборе 2 шарика и 4 пружины. -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126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37C" w:rsidRPr="00735C02" w:rsidRDefault="0071537C" w:rsidP="0071537C">
      <w:pPr>
        <w:rPr>
          <w:rFonts w:ascii="Times New Roman" w:hAnsi="Times New Roman" w:cs="Times New Roman"/>
          <w:b/>
          <w:sz w:val="28"/>
          <w:szCs w:val="28"/>
        </w:rPr>
      </w:pPr>
      <w:r w:rsidRPr="00735C02">
        <w:rPr>
          <w:rFonts w:ascii="Times New Roman" w:hAnsi="Times New Roman" w:cs="Times New Roman"/>
          <w:b/>
          <w:sz w:val="28"/>
          <w:szCs w:val="28"/>
        </w:rPr>
        <w:t>Почему это работает для речи?</w:t>
      </w:r>
      <w:r w:rsidR="00735C02" w:rsidRPr="00735C02">
        <w:t xml:space="preserve"> </w:t>
      </w:r>
    </w:p>
    <w:p w:rsidR="0071537C" w:rsidRPr="00735C02" w:rsidRDefault="0071537C" w:rsidP="0071537C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t xml:space="preserve">Кисти рук имеют обширное представительство в мозге, особенно в зонах, связанных с речью. Упражнения с </w:t>
      </w:r>
      <w:proofErr w:type="spellStart"/>
      <w:r w:rsidRPr="00735C02">
        <w:rPr>
          <w:rFonts w:ascii="Times New Roman" w:hAnsi="Times New Roman" w:cs="Times New Roman"/>
          <w:sz w:val="28"/>
          <w:szCs w:val="28"/>
        </w:rPr>
        <w:t>Су-Джок</w:t>
      </w:r>
      <w:proofErr w:type="spellEnd"/>
      <w:r w:rsidRPr="00735C02">
        <w:rPr>
          <w:rFonts w:ascii="Times New Roman" w:hAnsi="Times New Roman" w:cs="Times New Roman"/>
          <w:sz w:val="28"/>
          <w:szCs w:val="28"/>
        </w:rPr>
        <w:t>:</w:t>
      </w:r>
    </w:p>
    <w:p w:rsidR="0071537C" w:rsidRPr="00735C02" w:rsidRDefault="0071537C" w:rsidP="0071537C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t>Развивают мелкую моторику.</w:t>
      </w:r>
    </w:p>
    <w:p w:rsidR="0071537C" w:rsidRPr="00735C02" w:rsidRDefault="0071537C" w:rsidP="0071537C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t>Стимулируют речевые центры.</w:t>
      </w:r>
    </w:p>
    <w:p w:rsidR="0071537C" w:rsidRPr="00735C02" w:rsidRDefault="0071537C" w:rsidP="0071537C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t>Улучшают кровообращение и общее самочувствие.</w:t>
      </w:r>
    </w:p>
    <w:p w:rsidR="0071537C" w:rsidRPr="00735C02" w:rsidRDefault="0071537C" w:rsidP="0071537C">
      <w:pPr>
        <w:rPr>
          <w:rFonts w:ascii="Times New Roman" w:hAnsi="Times New Roman" w:cs="Times New Roman"/>
          <w:b/>
          <w:sz w:val="28"/>
          <w:szCs w:val="28"/>
        </w:rPr>
      </w:pPr>
      <w:r w:rsidRPr="00735C02">
        <w:rPr>
          <w:rFonts w:ascii="Times New Roman" w:hAnsi="Times New Roman" w:cs="Times New Roman"/>
          <w:b/>
          <w:sz w:val="28"/>
          <w:szCs w:val="28"/>
        </w:rPr>
        <w:t>Как проводить занятия дома?</w:t>
      </w:r>
    </w:p>
    <w:p w:rsidR="0071537C" w:rsidRPr="00735C02" w:rsidRDefault="0071537C" w:rsidP="0071537C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t>Что понадоб</w:t>
      </w:r>
      <w:r w:rsidRPr="00735C02">
        <w:rPr>
          <w:rFonts w:ascii="Times New Roman" w:hAnsi="Times New Roman" w:cs="Times New Roman"/>
          <w:sz w:val="28"/>
          <w:szCs w:val="28"/>
        </w:rPr>
        <w:t>ится: массажные шарики с шипами.</w:t>
      </w:r>
    </w:p>
    <w:p w:rsidR="0071537C" w:rsidRPr="00735C02" w:rsidRDefault="0071537C" w:rsidP="0071537C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t>Важные правила:</w:t>
      </w:r>
    </w:p>
    <w:p w:rsidR="0071537C" w:rsidRPr="00735C02" w:rsidRDefault="0071537C" w:rsidP="0071537C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t>Регулярность: 5–10 минут ежедневно.</w:t>
      </w:r>
    </w:p>
    <w:p w:rsidR="0071537C" w:rsidRPr="00735C02" w:rsidRDefault="0071537C" w:rsidP="0071537C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lastRenderedPageBreak/>
        <w:t>Игровой формат: превратите в игру, без принуждения.</w:t>
      </w:r>
    </w:p>
    <w:p w:rsidR="0071537C" w:rsidRPr="00735C02" w:rsidRDefault="0071537C" w:rsidP="0071537C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t>Гигиена: вымойте руки перед занятием.</w:t>
      </w:r>
    </w:p>
    <w:p w:rsidR="0071537C" w:rsidRPr="00735C02" w:rsidRDefault="0071537C" w:rsidP="0071537C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t>Наблюдение: если ребёнок испытывает боль или дискомфорт — прекратите.</w:t>
      </w:r>
    </w:p>
    <w:p w:rsidR="006E4A0E" w:rsidRDefault="006E4A0E" w:rsidP="006E4A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71537C" w:rsidRPr="00735C02">
        <w:rPr>
          <w:rFonts w:ascii="Times New Roman" w:hAnsi="Times New Roman" w:cs="Times New Roman"/>
          <w:b/>
          <w:sz w:val="28"/>
          <w:szCs w:val="28"/>
        </w:rPr>
        <w:t>ечевы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71537C" w:rsidRPr="00735C02">
        <w:rPr>
          <w:rFonts w:ascii="Times New Roman" w:hAnsi="Times New Roman" w:cs="Times New Roman"/>
          <w:b/>
          <w:sz w:val="28"/>
          <w:szCs w:val="28"/>
        </w:rPr>
        <w:t xml:space="preserve"> игр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71537C" w:rsidRPr="00735C02">
        <w:rPr>
          <w:rFonts w:ascii="Times New Roman" w:hAnsi="Times New Roman" w:cs="Times New Roman"/>
          <w:b/>
          <w:sz w:val="28"/>
          <w:szCs w:val="28"/>
        </w:rPr>
        <w:t xml:space="preserve"> с </w:t>
      </w:r>
      <w:proofErr w:type="spellStart"/>
      <w:r w:rsidR="0071537C" w:rsidRPr="00735C02">
        <w:rPr>
          <w:rFonts w:ascii="Times New Roman" w:hAnsi="Times New Roman" w:cs="Times New Roman"/>
          <w:b/>
          <w:sz w:val="28"/>
          <w:szCs w:val="28"/>
        </w:rPr>
        <w:t>Су-Джок</w:t>
      </w:r>
      <w:proofErr w:type="spellEnd"/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71537C" w:rsidRPr="00735C02" w:rsidTr="0071537C">
        <w:tc>
          <w:tcPr>
            <w:tcW w:w="3190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Название игры</w:t>
            </w:r>
          </w:p>
        </w:tc>
        <w:tc>
          <w:tcPr>
            <w:tcW w:w="3190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Как играть</w:t>
            </w:r>
          </w:p>
        </w:tc>
        <w:tc>
          <w:tcPr>
            <w:tcW w:w="3191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</w:rPr>
              <w:t>Развивает</w:t>
            </w:r>
          </w:p>
        </w:tc>
      </w:tr>
      <w:tr w:rsidR="0071537C" w:rsidRPr="00735C02" w:rsidTr="0071537C">
        <w:tc>
          <w:tcPr>
            <w:tcW w:w="3190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t>«Черепаха с шариком»</w:t>
            </w:r>
          </w:p>
        </w:tc>
        <w:tc>
          <w:tcPr>
            <w:tcW w:w="3190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Катайте шарик между ладонями, произнося: «Шла большая черепаха. И кусала всех от страха: „</w:t>
            </w:r>
            <w:proofErr w:type="spellStart"/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Кусь</w:t>
            </w:r>
            <w:proofErr w:type="spellEnd"/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, </w:t>
            </w:r>
            <w:proofErr w:type="spellStart"/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кусь</w:t>
            </w:r>
            <w:proofErr w:type="spellEnd"/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!“» (ритмично надавливайте шариком между большим пальцем и остальными).</w:t>
            </w:r>
          </w:p>
        </w:tc>
        <w:tc>
          <w:tcPr>
            <w:tcW w:w="3191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Мелкую моторику, ритмику речи.</w:t>
            </w:r>
          </w:p>
        </w:tc>
      </w:tr>
      <w:tr w:rsidR="0071537C" w:rsidRPr="00735C02" w:rsidTr="0071537C">
        <w:tc>
          <w:tcPr>
            <w:tcW w:w="3190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t>«Найди сюрприз»</w:t>
            </w:r>
          </w:p>
        </w:tc>
        <w:tc>
          <w:tcPr>
            <w:tcW w:w="3190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В шарике спрячьте мелкую игрушку или бусинку. Ребёнок открывает шарик, достаёт «сюрприз» и называет его.</w:t>
            </w:r>
          </w:p>
        </w:tc>
        <w:tc>
          <w:tcPr>
            <w:tcW w:w="3191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Обогащение словаря.</w:t>
            </w:r>
          </w:p>
        </w:tc>
      </w:tr>
      <w:tr w:rsidR="0071537C" w:rsidRPr="00735C02" w:rsidTr="0071537C">
        <w:tc>
          <w:tcPr>
            <w:tcW w:w="3190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t>«</w:t>
            </w:r>
            <w:proofErr w:type="gramStart"/>
            <w:r w:rsidRPr="00735C02"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t>Один-много</w:t>
            </w:r>
            <w:proofErr w:type="gramEnd"/>
            <w:r w:rsidRPr="00735C02"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t>»</w:t>
            </w:r>
          </w:p>
        </w:tc>
        <w:tc>
          <w:tcPr>
            <w:tcW w:w="3190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Вы </w:t>
            </w:r>
            <w:proofErr w:type="gramStart"/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катите</w:t>
            </w:r>
            <w:proofErr w:type="gramEnd"/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шарик и называете предмет в единственном числе, ребёнок, поймав шарик, называет множественное число («мяч — мячи»).</w:t>
            </w:r>
          </w:p>
        </w:tc>
        <w:tc>
          <w:tcPr>
            <w:tcW w:w="3191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Грамматику.</w:t>
            </w:r>
          </w:p>
        </w:tc>
      </w:tr>
      <w:tr w:rsidR="0071537C" w:rsidRPr="00735C02" w:rsidTr="0071537C">
        <w:tc>
          <w:tcPr>
            <w:tcW w:w="3190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t>«Скажи наоборот»</w:t>
            </w:r>
          </w:p>
        </w:tc>
        <w:tc>
          <w:tcPr>
            <w:tcW w:w="3190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Ребёнок надевает кольцо на палец и называет слово с противоположным значением («большой — маленький»).</w:t>
            </w:r>
          </w:p>
        </w:tc>
        <w:tc>
          <w:tcPr>
            <w:tcW w:w="3191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Словарный запас.</w:t>
            </w:r>
          </w:p>
        </w:tc>
      </w:tr>
      <w:tr w:rsidR="0071537C" w:rsidRPr="00735C02" w:rsidTr="0071537C">
        <w:tc>
          <w:tcPr>
            <w:tcW w:w="3190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t>«Глазки закрывай, на каком пальце колечко угадай»</w:t>
            </w:r>
          </w:p>
        </w:tc>
        <w:tc>
          <w:tcPr>
            <w:tcW w:w="3190" w:type="dxa"/>
          </w:tcPr>
          <w:p w:rsidR="00735C02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Наденьте кольцо на палец ребёнка, он должен угадать, на каком пальце и какой руки.</w:t>
            </w:r>
          </w:p>
        </w:tc>
        <w:tc>
          <w:tcPr>
            <w:tcW w:w="3191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Пространственную ориентацию, внимание.</w:t>
            </w:r>
          </w:p>
        </w:tc>
      </w:tr>
      <w:tr w:rsidR="0071537C" w:rsidRPr="00735C02" w:rsidTr="0071537C">
        <w:tc>
          <w:tcPr>
            <w:tcW w:w="3190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«Я на шарик погляжу, всё про звуки вам </w:t>
            </w:r>
            <w:r w:rsidRPr="00735C02"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>расскажу»</w:t>
            </w:r>
          </w:p>
        </w:tc>
        <w:tc>
          <w:tcPr>
            <w:tcW w:w="3190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 xml:space="preserve">Подбирайте шарик определённого цвета </w:t>
            </w:r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>для разных звуков: красный — гласный, синий с колечком — звонкий твёрдый, зелёный без колечка — глухой мягкий.</w:t>
            </w:r>
          </w:p>
        </w:tc>
        <w:tc>
          <w:tcPr>
            <w:tcW w:w="3191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>Фонематический слух.</w:t>
            </w:r>
          </w:p>
        </w:tc>
      </w:tr>
      <w:tr w:rsidR="0071537C" w:rsidRPr="00735C02" w:rsidTr="0071537C">
        <w:tc>
          <w:tcPr>
            <w:tcW w:w="3190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Style w:val="a6"/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>Автоматизация звука</w:t>
            </w:r>
          </w:p>
        </w:tc>
        <w:tc>
          <w:tcPr>
            <w:tcW w:w="3190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Ребёнок надевает кольцо на палец и проговаривает слог со звуком [</w:t>
            </w:r>
            <w:proofErr w:type="spellStart"/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ш</w:t>
            </w:r>
            <w:proofErr w:type="spellEnd"/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] («ша-ша-ша»), одновременно нажимая на шип шарика.</w:t>
            </w:r>
          </w:p>
        </w:tc>
        <w:tc>
          <w:tcPr>
            <w:tcW w:w="3191" w:type="dxa"/>
          </w:tcPr>
          <w:p w:rsidR="0071537C" w:rsidRPr="00735C02" w:rsidRDefault="0071537C">
            <w:pPr>
              <w:spacing w:line="330" w:lineRule="atLeas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735C02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Автоматизацию звука. </w:t>
            </w:r>
          </w:p>
        </w:tc>
      </w:tr>
    </w:tbl>
    <w:p w:rsidR="0071537C" w:rsidRPr="00735C02" w:rsidRDefault="0071537C" w:rsidP="0071537C">
      <w:pPr>
        <w:rPr>
          <w:rFonts w:ascii="Times New Roman" w:hAnsi="Times New Roman" w:cs="Times New Roman"/>
          <w:b/>
          <w:sz w:val="28"/>
          <w:szCs w:val="28"/>
        </w:rPr>
      </w:pPr>
    </w:p>
    <w:p w:rsidR="00134580" w:rsidRPr="00735C02" w:rsidRDefault="00134580" w:rsidP="00134580">
      <w:pPr>
        <w:rPr>
          <w:rFonts w:ascii="Times New Roman" w:hAnsi="Times New Roman" w:cs="Times New Roman"/>
          <w:b/>
          <w:sz w:val="28"/>
          <w:szCs w:val="28"/>
        </w:rPr>
      </w:pPr>
      <w:r w:rsidRPr="00735C02">
        <w:rPr>
          <w:rFonts w:ascii="Times New Roman" w:hAnsi="Times New Roman" w:cs="Times New Roman"/>
          <w:b/>
          <w:sz w:val="28"/>
          <w:szCs w:val="28"/>
        </w:rPr>
        <w:t>Несколько советов</w:t>
      </w:r>
    </w:p>
    <w:p w:rsidR="00134580" w:rsidRPr="00735C02" w:rsidRDefault="00134580" w:rsidP="00134580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t xml:space="preserve">Сочетайте с речью. Проговаривайте стихи, </w:t>
      </w:r>
      <w:proofErr w:type="spellStart"/>
      <w:r w:rsidRPr="00735C02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735C02">
        <w:rPr>
          <w:rFonts w:ascii="Times New Roman" w:hAnsi="Times New Roman" w:cs="Times New Roman"/>
          <w:sz w:val="28"/>
          <w:szCs w:val="28"/>
        </w:rPr>
        <w:t xml:space="preserve">, считалки во время движений. </w:t>
      </w:r>
    </w:p>
    <w:p w:rsidR="00134580" w:rsidRPr="00735C02" w:rsidRDefault="00134580" w:rsidP="00134580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t xml:space="preserve">Используйте стихи. Например, для «Ёжика»: «Ёжик колет нам ладошки, поиграем с ним немножко» (водите шариком по ладоням). </w:t>
      </w:r>
    </w:p>
    <w:p w:rsidR="00DC11AD" w:rsidRPr="00735C02" w:rsidRDefault="00134580" w:rsidP="00134580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t xml:space="preserve">Комбинируйте. Сочетайте </w:t>
      </w:r>
      <w:proofErr w:type="spellStart"/>
      <w:r w:rsidRPr="00735C02">
        <w:rPr>
          <w:rFonts w:ascii="Times New Roman" w:hAnsi="Times New Roman" w:cs="Times New Roman"/>
          <w:sz w:val="28"/>
          <w:szCs w:val="28"/>
        </w:rPr>
        <w:t>Су-Джок</w:t>
      </w:r>
      <w:proofErr w:type="spellEnd"/>
      <w:r w:rsidRPr="00735C02">
        <w:rPr>
          <w:rFonts w:ascii="Times New Roman" w:hAnsi="Times New Roman" w:cs="Times New Roman"/>
          <w:sz w:val="28"/>
          <w:szCs w:val="28"/>
        </w:rPr>
        <w:t xml:space="preserve"> с артикуляционной гимнастикой, дыхательными упражнениями</w:t>
      </w:r>
    </w:p>
    <w:p w:rsidR="00735C02" w:rsidRPr="00735C02" w:rsidRDefault="00735C02" w:rsidP="00735C02">
      <w:pPr>
        <w:rPr>
          <w:rFonts w:ascii="Times New Roman" w:hAnsi="Times New Roman" w:cs="Times New Roman"/>
          <w:b/>
          <w:sz w:val="28"/>
          <w:szCs w:val="28"/>
        </w:rPr>
      </w:pPr>
      <w:r w:rsidRPr="00735C02">
        <w:rPr>
          <w:rFonts w:ascii="Times New Roman" w:hAnsi="Times New Roman" w:cs="Times New Roman"/>
          <w:b/>
          <w:sz w:val="28"/>
          <w:szCs w:val="28"/>
        </w:rPr>
        <w:t>В</w:t>
      </w:r>
      <w:r w:rsidRPr="00735C02">
        <w:rPr>
          <w:rFonts w:ascii="Times New Roman" w:hAnsi="Times New Roman" w:cs="Times New Roman"/>
          <w:b/>
          <w:sz w:val="28"/>
          <w:szCs w:val="28"/>
        </w:rPr>
        <w:t>ажные предостережения</w:t>
      </w:r>
    </w:p>
    <w:p w:rsidR="00735C02" w:rsidRPr="00735C02" w:rsidRDefault="00735C02" w:rsidP="00735C02">
      <w:pPr>
        <w:rPr>
          <w:rFonts w:ascii="Times New Roman" w:hAnsi="Times New Roman" w:cs="Times New Roman"/>
          <w:sz w:val="28"/>
          <w:szCs w:val="28"/>
        </w:rPr>
      </w:pPr>
      <w:r w:rsidRPr="00735C02">
        <w:rPr>
          <w:rFonts w:ascii="Times New Roman" w:hAnsi="Times New Roman" w:cs="Times New Roman"/>
          <w:sz w:val="28"/>
          <w:szCs w:val="28"/>
        </w:rPr>
        <w:t xml:space="preserve">Противопоказания: высокая температура, гнойные заболевания, открытые раны. </w:t>
      </w:r>
    </w:p>
    <w:p w:rsidR="00735C02" w:rsidRPr="00735C02" w:rsidRDefault="00735C02" w:rsidP="00735C02">
      <w:pPr>
        <w:rPr>
          <w:rFonts w:ascii="Times New Roman" w:hAnsi="Times New Roman" w:cs="Times New Roman"/>
          <w:b/>
          <w:sz w:val="28"/>
          <w:szCs w:val="28"/>
        </w:rPr>
      </w:pPr>
      <w:r w:rsidRPr="00735C02">
        <w:rPr>
          <w:rFonts w:ascii="Times New Roman" w:hAnsi="Times New Roman" w:cs="Times New Roman"/>
          <w:b/>
          <w:sz w:val="28"/>
          <w:szCs w:val="28"/>
        </w:rPr>
        <w:t>Что в итоге</w:t>
      </w:r>
    </w:p>
    <w:p w:rsidR="00735C02" w:rsidRDefault="00735C02" w:rsidP="00735C0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35C02">
        <w:rPr>
          <w:rFonts w:ascii="Times New Roman" w:hAnsi="Times New Roman" w:cs="Times New Roman"/>
          <w:sz w:val="28"/>
          <w:szCs w:val="28"/>
        </w:rPr>
        <w:t>Су-Джок</w:t>
      </w:r>
      <w:proofErr w:type="spellEnd"/>
      <w:r w:rsidRPr="00735C02">
        <w:rPr>
          <w:rFonts w:ascii="Times New Roman" w:hAnsi="Times New Roman" w:cs="Times New Roman"/>
          <w:sz w:val="28"/>
          <w:szCs w:val="28"/>
        </w:rPr>
        <w:t xml:space="preserve"> — доступный и безопасный метод. Заметные улучшения в речи и мелкой моторике обычно появляются через 1–2 месяца регулярных занятий. Главное — заниматься с интересом и без принуждения. Если у ребёнка есть особенности развития, перед началом занятий проконсультируйтесь с логопедом</w:t>
      </w:r>
      <w:r w:rsidRPr="00735C02">
        <w:rPr>
          <w:rFonts w:ascii="Times New Roman" w:hAnsi="Times New Roman" w:cs="Times New Roman"/>
          <w:sz w:val="28"/>
          <w:szCs w:val="28"/>
        </w:rPr>
        <w:t>.</w:t>
      </w:r>
    </w:p>
    <w:p w:rsidR="00735C02" w:rsidRPr="00735C02" w:rsidRDefault="00735C02" w:rsidP="00735C02">
      <w:pPr>
        <w:rPr>
          <w:rFonts w:ascii="Times New Roman" w:hAnsi="Times New Roman" w:cs="Times New Roman"/>
          <w:sz w:val="28"/>
          <w:szCs w:val="28"/>
        </w:rPr>
      </w:pPr>
    </w:p>
    <w:sectPr w:rsidR="00735C02" w:rsidRPr="00735C02" w:rsidSect="00300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168D"/>
    <w:rsid w:val="00134580"/>
    <w:rsid w:val="002B168D"/>
    <w:rsid w:val="00300588"/>
    <w:rsid w:val="006E4A0E"/>
    <w:rsid w:val="0071537C"/>
    <w:rsid w:val="00735C02"/>
    <w:rsid w:val="00CA6963"/>
    <w:rsid w:val="00DC1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537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153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71537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499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18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4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69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929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918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0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4311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404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2026-09-30T18:06:00Z</dcterms:created>
  <dcterms:modified xsi:type="dcterms:W3CDTF">2026-09-30T18:52:00Z</dcterms:modified>
</cp:coreProperties>
</file>